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5BD" w:rsidRPr="00D905BD" w:rsidRDefault="00D905BD" w:rsidP="00D905B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r w:rsidRPr="00D905B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решению таможенного органа о наложении ареста на имущество должника, санкционированного Нижегородской транспортной прокуратурой, взысканы таможенные платежи в размере более 1,7 </w:t>
      </w:r>
      <w:proofErr w:type="gramStart"/>
      <w:r w:rsidRPr="00D905BD">
        <w:rPr>
          <w:rFonts w:ascii="Times New Roman" w:eastAsia="Times New Roman" w:hAnsi="Times New Roman" w:cs="Times New Roman"/>
          <w:sz w:val="32"/>
          <w:szCs w:val="32"/>
          <w:lang w:eastAsia="ru-RU"/>
        </w:rPr>
        <w:t>млн</w:t>
      </w:r>
      <w:proofErr w:type="gramEnd"/>
      <w:r w:rsidRPr="00D905B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рублей</w:t>
      </w:r>
    </w:p>
    <w:bookmarkEnd w:id="0"/>
    <w:p w:rsidR="00D905BD" w:rsidRPr="00D905BD" w:rsidRDefault="00D905BD" w:rsidP="00D905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5BD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Нижегородский транспортный прокурор санкционировал решение Нижегородской таможни о наложении ареста на имущество должника (транспортное средство) в целях обеспечения взыскания задолженности по таможенным платежам в размере более 1,7 </w:t>
      </w:r>
      <w:proofErr w:type="gramStart"/>
      <w:r w:rsidRPr="00D905BD">
        <w:rPr>
          <w:rFonts w:ascii="Times New Roman" w:eastAsia="Times New Roman" w:hAnsi="Times New Roman" w:cs="Times New Roman"/>
          <w:sz w:val="33"/>
          <w:szCs w:val="33"/>
          <w:lang w:eastAsia="ru-RU"/>
        </w:rPr>
        <w:t>млн</w:t>
      </w:r>
      <w:proofErr w:type="gramEnd"/>
      <w:r w:rsidRPr="00D905BD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рублей, образовавшейся у участника внешнеэкономической деятельности.</w:t>
      </w:r>
    </w:p>
    <w:p w:rsidR="00D905BD" w:rsidRPr="00D905BD" w:rsidRDefault="00D905BD" w:rsidP="00D905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5BD">
        <w:rPr>
          <w:rFonts w:ascii="Times New Roman" w:eastAsia="Times New Roman" w:hAnsi="Times New Roman" w:cs="Times New Roman"/>
          <w:sz w:val="33"/>
          <w:szCs w:val="33"/>
          <w:lang w:eastAsia="ru-RU"/>
        </w:rPr>
        <w:t>Установлено, что таможенным органом принято решение о внесении более 70 корректировок в декларации участника ВЭД на ввозимые товары. Задолженность образовалась в связи с неисполнением коммерческой организацией обязанности по уплате дополнительно начисленных таможенных платежей.</w:t>
      </w:r>
    </w:p>
    <w:p w:rsidR="00D905BD" w:rsidRPr="00D905BD" w:rsidRDefault="00D905BD" w:rsidP="00D905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5BD">
        <w:rPr>
          <w:rFonts w:ascii="Times New Roman" w:eastAsia="Times New Roman" w:hAnsi="Times New Roman" w:cs="Times New Roman"/>
          <w:sz w:val="33"/>
          <w:szCs w:val="33"/>
          <w:lang w:eastAsia="ru-RU"/>
        </w:rPr>
        <w:t>Таможней незамедлительно наложен арест на указанное имущество участника ВЭД, после чего должником произведено полное погашение задолженности перед федеральным бюджетом по таможенным платежам. Решение об аресте имущества таможенным органом отменено.</w:t>
      </w:r>
    </w:p>
    <w:p w:rsidR="00D905BD" w:rsidRPr="00D905BD" w:rsidRDefault="00D905BD" w:rsidP="00D905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905BD">
        <w:rPr>
          <w:rFonts w:ascii="Times New Roman" w:eastAsia="Times New Roman" w:hAnsi="Times New Roman" w:cs="Times New Roman"/>
          <w:sz w:val="33"/>
          <w:szCs w:val="33"/>
          <w:lang w:eastAsia="ru-RU"/>
        </w:rPr>
        <w:t>Такие совместные действия надзорного и таможенного органов обеспечили взыскание неуплаченных таможенных платежей.</w:t>
      </w:r>
      <w:proofErr w:type="gramEnd"/>
    </w:p>
    <w:p w:rsidR="002B2639" w:rsidRDefault="002B2639"/>
    <w:sectPr w:rsidR="002B2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2A4"/>
    <w:rsid w:val="002B2639"/>
    <w:rsid w:val="00AF12A4"/>
    <w:rsid w:val="00D9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905BD"/>
  </w:style>
  <w:style w:type="character" w:customStyle="1" w:styleId="feeds-pagenavigationtooltip">
    <w:name w:val="feeds-page__navigation_tooltip"/>
    <w:basedOn w:val="a0"/>
    <w:rsid w:val="00D905BD"/>
  </w:style>
  <w:style w:type="paragraph" w:styleId="a3">
    <w:name w:val="Normal (Web)"/>
    <w:basedOn w:val="a"/>
    <w:uiPriority w:val="99"/>
    <w:semiHidden/>
    <w:unhideWhenUsed/>
    <w:rsid w:val="00D90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905BD"/>
  </w:style>
  <w:style w:type="character" w:customStyle="1" w:styleId="feeds-pagenavigationtooltip">
    <w:name w:val="feeds-page__navigation_tooltip"/>
    <w:basedOn w:val="a0"/>
    <w:rsid w:val="00D905BD"/>
  </w:style>
  <w:style w:type="paragraph" w:styleId="a3">
    <w:name w:val="Normal (Web)"/>
    <w:basedOn w:val="a"/>
    <w:uiPriority w:val="99"/>
    <w:semiHidden/>
    <w:unhideWhenUsed/>
    <w:rsid w:val="00D90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8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2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5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52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75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4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2023-03-03T12:54:00Z</dcterms:created>
  <dcterms:modified xsi:type="dcterms:W3CDTF">2023-03-03T12:54:00Z</dcterms:modified>
</cp:coreProperties>
</file>